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E2E61" w14:textId="1679AADA" w:rsidR="00297FD5" w:rsidRDefault="00297FD5" w:rsidP="003D34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Pirkimo dalis</w:t>
      </w:r>
    </w:p>
    <w:p w14:paraId="1BF7315A" w14:textId="77777777" w:rsidR="003D348B" w:rsidRPr="00931746" w:rsidRDefault="003D348B" w:rsidP="003D348B">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752D0D6D" w14:textId="77777777" w:rsidR="003D348B" w:rsidRDefault="003D348B" w:rsidP="003D348B">
      <w:pPr>
        <w:spacing w:after="0" w:line="240" w:lineRule="auto"/>
        <w:jc w:val="center"/>
        <w:rPr>
          <w:rFonts w:ascii="Times New Roman" w:hAnsi="Times New Roman" w:cs="Times New Roman"/>
          <w:b/>
          <w:sz w:val="24"/>
          <w:szCs w:val="24"/>
        </w:rPr>
      </w:pPr>
      <w:proofErr w:type="spellStart"/>
      <w:r w:rsidRPr="00931746">
        <w:rPr>
          <w:rFonts w:ascii="Times New Roman" w:hAnsi="Times New Roman" w:cs="Times New Roman"/>
          <w:b/>
          <w:sz w:val="24"/>
          <w:szCs w:val="24"/>
        </w:rPr>
        <w:t>Inhaliatorius</w:t>
      </w:r>
      <w:proofErr w:type="spellEnd"/>
      <w:r w:rsidRPr="00931746">
        <w:rPr>
          <w:rFonts w:ascii="Times New Roman" w:hAnsi="Times New Roman" w:cs="Times New Roman"/>
          <w:b/>
          <w:sz w:val="24"/>
          <w:szCs w:val="24"/>
        </w:rPr>
        <w:t xml:space="preserve"> (1 vnt.)</w:t>
      </w:r>
    </w:p>
    <w:p w14:paraId="549C301B" w14:textId="77777777" w:rsidR="00297FD5" w:rsidRDefault="00297FD5" w:rsidP="003D348B">
      <w:pPr>
        <w:spacing w:after="0" w:line="240" w:lineRule="auto"/>
        <w:jc w:val="center"/>
        <w:rPr>
          <w:rFonts w:ascii="Times New Roman" w:hAnsi="Times New Roman" w:cs="Times New Roman"/>
          <w:b/>
          <w:sz w:val="24"/>
          <w:szCs w:val="24"/>
        </w:rPr>
      </w:pPr>
    </w:p>
    <w:p w14:paraId="01866567" w14:textId="77777777" w:rsidR="00297FD5" w:rsidRDefault="00297FD5" w:rsidP="00297FD5">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ECC8BB" w14:textId="77777777" w:rsidR="00297FD5" w:rsidRPr="003E50D2" w:rsidRDefault="00297FD5" w:rsidP="00297FD5">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65DD7D22" w14:textId="77777777" w:rsidR="00297FD5" w:rsidRPr="00A81BA4" w:rsidRDefault="00297FD5" w:rsidP="00297FD5">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D166677" w14:textId="77777777" w:rsidR="00297FD5" w:rsidRPr="00931746" w:rsidRDefault="00297FD5" w:rsidP="003D348B">
      <w:pPr>
        <w:spacing w:after="0" w:line="240" w:lineRule="auto"/>
        <w:jc w:val="center"/>
        <w:rPr>
          <w:rFonts w:ascii="Times New Roman" w:hAnsi="Times New Roman" w:cs="Times New Roman"/>
          <w:b/>
          <w:sz w:val="24"/>
          <w:szCs w:val="24"/>
        </w:rPr>
      </w:pPr>
      <w:bookmarkStart w:id="0" w:name="_GoBack"/>
      <w:bookmarkEnd w:id="0"/>
    </w:p>
    <w:p w14:paraId="5C691697" w14:textId="77777777" w:rsidR="003D348B" w:rsidRPr="00931746" w:rsidRDefault="003D348B" w:rsidP="003D348B">
      <w:pPr>
        <w:spacing w:after="0" w:line="240" w:lineRule="auto"/>
        <w:jc w:val="center"/>
        <w:rPr>
          <w:rFonts w:ascii="Times New Roman" w:hAnsi="Times New Roman" w:cs="Times New Roman"/>
          <w:b/>
          <w:sz w:val="24"/>
          <w:szCs w:val="24"/>
        </w:rPr>
      </w:pPr>
    </w:p>
    <w:p w14:paraId="469492C5" w14:textId="77777777" w:rsidR="003D348B" w:rsidRPr="00931746" w:rsidRDefault="003D348B" w:rsidP="003D348B">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4CCF6954" w14:textId="549EDF53" w:rsidR="003D348B" w:rsidRPr="00931746" w:rsidRDefault="003D348B" w:rsidP="003D348B">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495B88">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495B88">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4C08AC95"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03D1ADA5"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1.3. Prekės komplektaciją sudaro </w:t>
      </w:r>
      <w:r>
        <w:rPr>
          <w:rFonts w:ascii="Times New Roman" w:hAnsi="Times New Roman" w:cs="Times New Roman"/>
          <w:sz w:val="24"/>
          <w:szCs w:val="24"/>
        </w:rPr>
        <w:t>–</w:t>
      </w:r>
      <w:r w:rsidRPr="00931746">
        <w:rPr>
          <w:rFonts w:ascii="Times New Roman" w:hAnsi="Times New Roman" w:cs="Times New Roman"/>
          <w:sz w:val="24"/>
          <w:szCs w:val="24"/>
        </w:rPr>
        <w:t xml:space="preserve"> </w:t>
      </w:r>
      <w:proofErr w:type="spellStart"/>
      <w:r w:rsidRPr="00931746">
        <w:rPr>
          <w:rFonts w:ascii="Times New Roman" w:hAnsi="Times New Roman" w:cs="Times New Roman"/>
          <w:sz w:val="24"/>
          <w:szCs w:val="24"/>
        </w:rPr>
        <w:t>inhaliatorius</w:t>
      </w:r>
      <w:proofErr w:type="spellEnd"/>
      <w:r w:rsidRPr="00931746">
        <w:rPr>
          <w:rFonts w:ascii="Times New Roman" w:hAnsi="Times New Roman" w:cs="Times New Roman"/>
          <w:sz w:val="24"/>
          <w:szCs w:val="24"/>
        </w:rPr>
        <w:t xml:space="preserve">, </w:t>
      </w:r>
      <w:proofErr w:type="spellStart"/>
      <w:r w:rsidRPr="00931746">
        <w:rPr>
          <w:rFonts w:ascii="Times New Roman" w:hAnsi="Times New Roman" w:cs="Times New Roman"/>
          <w:sz w:val="24"/>
          <w:szCs w:val="24"/>
        </w:rPr>
        <w:t>nebulizatorius</w:t>
      </w:r>
      <w:proofErr w:type="spellEnd"/>
      <w:r w:rsidRPr="00931746">
        <w:rPr>
          <w:rFonts w:ascii="Times New Roman" w:hAnsi="Times New Roman" w:cs="Times New Roman"/>
          <w:sz w:val="24"/>
          <w:szCs w:val="24"/>
        </w:rPr>
        <w:t>, oro vamzdelis, kaukė suaugusiam, kaukė vaikui, filtras, kandiklis</w:t>
      </w:r>
      <w:r>
        <w:rPr>
          <w:rFonts w:ascii="Times New Roman" w:hAnsi="Times New Roman" w:cs="Times New Roman"/>
          <w:sz w:val="24"/>
          <w:szCs w:val="24"/>
        </w:rPr>
        <w:t>, maitinimo laidas su ES kištuku</w:t>
      </w:r>
      <w:r w:rsidRPr="00931746">
        <w:rPr>
          <w:rFonts w:ascii="Times New Roman" w:hAnsi="Times New Roman" w:cs="Times New Roman"/>
          <w:sz w:val="24"/>
          <w:szCs w:val="24"/>
        </w:rPr>
        <w:t>;</w:t>
      </w:r>
    </w:p>
    <w:p w14:paraId="1DFF3A6E"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lang w:eastAsia="lt-LT"/>
        </w:rPr>
        <w:t xml:space="preserve">1.4. </w:t>
      </w:r>
      <w:r w:rsidRPr="00931746">
        <w:rPr>
          <w:rFonts w:ascii="Times New Roman" w:hAnsi="Times New Roman" w:cs="Times New Roman"/>
          <w:sz w:val="24"/>
          <w:szCs w:val="24"/>
        </w:rPr>
        <w:t>Tiekėjas kartu su preke turi pateikti: naudojimo instrukciją lietuvių kalba.</w:t>
      </w:r>
    </w:p>
    <w:p w14:paraId="63715D3C" w14:textId="77777777" w:rsidR="003D348B" w:rsidRPr="00931746" w:rsidRDefault="003D348B" w:rsidP="003D348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Prekei turi būti suteikiama ne trumpesnė nei 24 mėn. garantija;</w:t>
      </w:r>
    </w:p>
    <w:p w14:paraId="0F12A762" w14:textId="77777777" w:rsidR="003D348B" w:rsidRPr="00931746" w:rsidRDefault="003D348B" w:rsidP="003D348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1.6. Prekės kaina turi būti pateikta kartu su transportavimo išlaidomis.</w:t>
      </w:r>
    </w:p>
    <w:p w14:paraId="59AC133F" w14:textId="77777777" w:rsidR="003D348B" w:rsidRPr="00931746" w:rsidRDefault="003D348B" w:rsidP="003D348B">
      <w:pPr>
        <w:spacing w:after="0" w:line="240" w:lineRule="auto"/>
        <w:jc w:val="both"/>
        <w:rPr>
          <w:rFonts w:ascii="Times New Roman" w:hAnsi="Times New Roman" w:cs="Times New Roman"/>
          <w:b/>
          <w:sz w:val="24"/>
          <w:szCs w:val="24"/>
        </w:rPr>
      </w:pPr>
    </w:p>
    <w:p w14:paraId="396B3E04" w14:textId="77777777" w:rsidR="003D348B" w:rsidRPr="00931746" w:rsidRDefault="003D348B" w:rsidP="003D348B">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2575"/>
        <w:gridCol w:w="604"/>
        <w:gridCol w:w="1980"/>
        <w:gridCol w:w="701"/>
        <w:gridCol w:w="235"/>
        <w:gridCol w:w="2694"/>
        <w:gridCol w:w="108"/>
      </w:tblGrid>
      <w:tr w:rsidR="003D348B" w:rsidRPr="003229A1" w14:paraId="302B41C3" w14:textId="77777777" w:rsidTr="001C52D2">
        <w:trPr>
          <w:gridAfter w:val="1"/>
          <w:wAfter w:w="108" w:type="dxa"/>
          <w:trHeight w:val="1518"/>
        </w:trPr>
        <w:tc>
          <w:tcPr>
            <w:tcW w:w="738" w:type="dxa"/>
            <w:gridSpan w:val="2"/>
            <w:shd w:val="clear" w:color="auto" w:fill="auto"/>
            <w:vAlign w:val="center"/>
          </w:tcPr>
          <w:p w14:paraId="6236E908" w14:textId="77777777" w:rsidR="003D348B" w:rsidRPr="003229A1" w:rsidRDefault="003D348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3229A1">
              <w:rPr>
                <w:rFonts w:ascii="Times New Roman" w:eastAsia="Calibri" w:hAnsi="Times New Roman" w:cs="Times New Roman"/>
                <w:b/>
                <w:sz w:val="24"/>
                <w:szCs w:val="24"/>
              </w:rPr>
              <w:t>Eil. Nr.</w:t>
            </w:r>
          </w:p>
        </w:tc>
        <w:tc>
          <w:tcPr>
            <w:tcW w:w="6095" w:type="dxa"/>
            <w:gridSpan w:val="5"/>
            <w:shd w:val="clear" w:color="auto" w:fill="auto"/>
            <w:vAlign w:val="center"/>
          </w:tcPr>
          <w:p w14:paraId="6F96BFFB" w14:textId="77777777" w:rsidR="003D348B" w:rsidRPr="003229A1" w:rsidRDefault="003D348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3229A1">
              <w:rPr>
                <w:rFonts w:ascii="Times New Roman" w:hAnsi="Times New Roman" w:cs="Times New Roman"/>
                <w:b/>
                <w:sz w:val="24"/>
                <w:szCs w:val="24"/>
                <w:lang w:eastAsia="lt-LT"/>
              </w:rPr>
              <w:t xml:space="preserve">PERKAMO OBJEKTO PRIVALOMIEJI TECHNINIAI REIKALAVIMAI </w:t>
            </w:r>
          </w:p>
        </w:tc>
        <w:tc>
          <w:tcPr>
            <w:tcW w:w="2694" w:type="dxa"/>
            <w:shd w:val="clear" w:color="auto" w:fill="auto"/>
            <w:vAlign w:val="center"/>
          </w:tcPr>
          <w:p w14:paraId="054FE57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Prekės/įrangos</w:t>
            </w:r>
          </w:p>
          <w:p w14:paraId="6523B610"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pavadinimas ir rodiklių</w:t>
            </w:r>
          </w:p>
          <w:p w14:paraId="260C72DC"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reikšmės (įvardinant</w:t>
            </w:r>
          </w:p>
          <w:p w14:paraId="469F1CB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tikslius įrangos/prekių</w:t>
            </w:r>
          </w:p>
          <w:p w14:paraId="611E6F0D"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gamintojų ir</w:t>
            </w:r>
          </w:p>
          <w:p w14:paraId="6797313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įrangos/prekių modelių</w:t>
            </w:r>
          </w:p>
          <w:p w14:paraId="2E490A77"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pavadinimus bei rodiklių</w:t>
            </w:r>
          </w:p>
          <w:p w14:paraId="43234322"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reikšmes)</w:t>
            </w:r>
          </w:p>
          <w:p w14:paraId="3AD34944" w14:textId="77777777" w:rsidR="003D348B" w:rsidRPr="003229A1" w:rsidRDefault="003D348B" w:rsidP="001C52D2">
            <w:pPr>
              <w:spacing w:after="0" w:line="240" w:lineRule="auto"/>
              <w:jc w:val="center"/>
              <w:rPr>
                <w:rFonts w:ascii="Times New Roman" w:hAnsi="Times New Roman" w:cs="Times New Roman"/>
                <w:i/>
                <w:sz w:val="16"/>
                <w:szCs w:val="16"/>
                <w:lang w:eastAsia="lt-LT"/>
              </w:rPr>
            </w:pPr>
            <w:r w:rsidRPr="003229A1">
              <w:rPr>
                <w:rFonts w:ascii="Times New Roman" w:hAnsi="Times New Roman" w:cs="Times New Roman"/>
                <w:i/>
                <w:sz w:val="16"/>
                <w:szCs w:val="16"/>
                <w:lang w:eastAsia="lt-LT"/>
              </w:rPr>
              <w:t>Pastaba: apsiribojimas</w:t>
            </w:r>
          </w:p>
          <w:p w14:paraId="56AE8E58" w14:textId="77777777" w:rsidR="003D348B" w:rsidRPr="003229A1" w:rsidRDefault="003D348B" w:rsidP="001C52D2">
            <w:pPr>
              <w:spacing w:after="0" w:line="240" w:lineRule="auto"/>
              <w:jc w:val="center"/>
              <w:rPr>
                <w:rFonts w:ascii="Times New Roman" w:hAnsi="Times New Roman" w:cs="Times New Roman"/>
                <w:i/>
                <w:sz w:val="16"/>
                <w:szCs w:val="16"/>
                <w:lang w:eastAsia="lt-LT"/>
              </w:rPr>
            </w:pPr>
            <w:r w:rsidRPr="003229A1">
              <w:rPr>
                <w:rFonts w:ascii="Times New Roman" w:hAnsi="Times New Roman" w:cs="Times New Roman"/>
                <w:i/>
                <w:sz w:val="16"/>
                <w:szCs w:val="16"/>
                <w:lang w:eastAsia="lt-LT"/>
              </w:rPr>
              <w:t>vien įrašais „atitinka“</w:t>
            </w:r>
          </w:p>
          <w:p w14:paraId="01979B3E" w14:textId="77777777" w:rsidR="003D348B" w:rsidRPr="003229A1" w:rsidRDefault="003D348B" w:rsidP="001C52D2">
            <w:pPr>
              <w:spacing w:after="0" w:line="240" w:lineRule="auto"/>
              <w:jc w:val="center"/>
              <w:rPr>
                <w:rFonts w:ascii="Times New Roman" w:eastAsia="Calibri" w:hAnsi="Times New Roman" w:cs="Times New Roman"/>
                <w:b/>
              </w:rPr>
            </w:pPr>
            <w:r w:rsidRPr="003229A1">
              <w:rPr>
                <w:rFonts w:ascii="Times New Roman" w:hAnsi="Times New Roman" w:cs="Times New Roman"/>
                <w:i/>
                <w:sz w:val="16"/>
                <w:szCs w:val="16"/>
                <w:lang w:eastAsia="lt-LT"/>
              </w:rPr>
              <w:t xml:space="preserve">ir/arba „taip“ </w:t>
            </w:r>
            <w:r w:rsidRPr="003229A1">
              <w:rPr>
                <w:rFonts w:ascii="Times New Roman" w:hAnsi="Times New Roman" w:cs="Times New Roman"/>
                <w:b/>
                <w:i/>
                <w:sz w:val="16"/>
                <w:szCs w:val="16"/>
                <w:lang w:eastAsia="lt-LT"/>
              </w:rPr>
              <w:t>negalimas</w:t>
            </w:r>
          </w:p>
        </w:tc>
      </w:tr>
      <w:tr w:rsidR="003D348B" w:rsidRPr="003229A1" w14:paraId="66569119" w14:textId="77777777" w:rsidTr="001C52D2">
        <w:trPr>
          <w:gridAfter w:val="1"/>
          <w:wAfter w:w="108" w:type="dxa"/>
        </w:trPr>
        <w:tc>
          <w:tcPr>
            <w:tcW w:w="738" w:type="dxa"/>
            <w:gridSpan w:val="2"/>
            <w:tcBorders>
              <w:right w:val="nil"/>
            </w:tcBorders>
            <w:shd w:val="clear" w:color="auto" w:fill="auto"/>
            <w:vAlign w:val="center"/>
          </w:tcPr>
          <w:p w14:paraId="06869E13"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7948FC">
              <w:rPr>
                <w:rFonts w:ascii="Times New Roman" w:eastAsia="Calibri" w:hAnsi="Times New Roman" w:cs="Times New Roman"/>
                <w:sz w:val="24"/>
                <w:szCs w:val="24"/>
              </w:rPr>
              <w:t xml:space="preserve">2. </w:t>
            </w:r>
          </w:p>
        </w:tc>
        <w:tc>
          <w:tcPr>
            <w:tcW w:w="6095" w:type="dxa"/>
            <w:gridSpan w:val="5"/>
            <w:tcBorders>
              <w:right w:val="nil"/>
            </w:tcBorders>
            <w:shd w:val="clear" w:color="auto" w:fill="auto"/>
          </w:tcPr>
          <w:p w14:paraId="756B01C6" w14:textId="77777777" w:rsidR="003D348B" w:rsidRPr="003229A1" w:rsidRDefault="003D348B" w:rsidP="001C52D2">
            <w:pPr>
              <w:spacing w:after="0" w:line="240" w:lineRule="auto"/>
              <w:rPr>
                <w:rFonts w:ascii="Times New Roman" w:hAnsi="Times New Roman" w:cs="Times New Roman"/>
                <w:sz w:val="24"/>
                <w:szCs w:val="24"/>
                <w:lang w:eastAsia="lt-LT"/>
              </w:rPr>
            </w:pPr>
            <w:r w:rsidRPr="003D2F26">
              <w:rPr>
                <w:rFonts w:ascii="Times New Roman" w:hAnsi="Times New Roman"/>
                <w:sz w:val="24"/>
                <w:szCs w:val="24"/>
              </w:rPr>
              <w:t>Gamintojas ir modelis</w:t>
            </w:r>
          </w:p>
        </w:tc>
        <w:tc>
          <w:tcPr>
            <w:tcW w:w="2694" w:type="dxa"/>
            <w:shd w:val="clear" w:color="auto" w:fill="auto"/>
          </w:tcPr>
          <w:p w14:paraId="252FFA56" w14:textId="77777777" w:rsidR="003D348B" w:rsidRDefault="003D348B"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3CA3789A" w14:textId="77777777" w:rsidR="003D348B" w:rsidRPr="003229A1" w:rsidRDefault="003D348B" w:rsidP="001C52D2">
            <w:pPr>
              <w:spacing w:after="0" w:line="240" w:lineRule="auto"/>
              <w:rPr>
                <w:rFonts w:ascii="Times New Roman" w:hAnsi="Times New Roman" w:cs="Times New Roman"/>
                <w:sz w:val="24"/>
                <w:szCs w:val="24"/>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3D348B" w:rsidRPr="003229A1" w14:paraId="5B4A6F83" w14:textId="77777777" w:rsidTr="001C52D2">
        <w:trPr>
          <w:gridAfter w:val="1"/>
          <w:wAfter w:w="108" w:type="dxa"/>
        </w:trPr>
        <w:tc>
          <w:tcPr>
            <w:tcW w:w="738" w:type="dxa"/>
            <w:gridSpan w:val="2"/>
            <w:tcBorders>
              <w:right w:val="nil"/>
            </w:tcBorders>
            <w:shd w:val="clear" w:color="auto" w:fill="auto"/>
          </w:tcPr>
          <w:p w14:paraId="22094E2A"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2.1.</w:t>
            </w:r>
          </w:p>
        </w:tc>
        <w:tc>
          <w:tcPr>
            <w:tcW w:w="6095" w:type="dxa"/>
            <w:gridSpan w:val="5"/>
            <w:tcBorders>
              <w:right w:val="nil"/>
            </w:tcBorders>
            <w:shd w:val="clear" w:color="auto" w:fill="auto"/>
          </w:tcPr>
          <w:p w14:paraId="5A08722E"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 skirtas suaugusiems ir vaikams.</w:t>
            </w:r>
          </w:p>
        </w:tc>
        <w:tc>
          <w:tcPr>
            <w:tcW w:w="2694" w:type="dxa"/>
            <w:shd w:val="clear" w:color="auto" w:fill="auto"/>
          </w:tcPr>
          <w:p w14:paraId="11112F26" w14:textId="77777777" w:rsidR="003D348B" w:rsidRPr="003229A1" w:rsidRDefault="003D348B" w:rsidP="001C52D2">
            <w:pPr>
              <w:spacing w:after="0" w:line="240" w:lineRule="auto"/>
              <w:rPr>
                <w:rFonts w:ascii="Times New Roman" w:hAnsi="Times New Roman" w:cs="Times New Roman"/>
                <w:sz w:val="24"/>
                <w:szCs w:val="24"/>
                <w:lang w:eastAsia="lt-LT"/>
              </w:rPr>
            </w:pPr>
          </w:p>
        </w:tc>
      </w:tr>
      <w:tr w:rsidR="003D348B" w:rsidRPr="003229A1" w14:paraId="04030B50" w14:textId="77777777" w:rsidTr="001C52D2">
        <w:trPr>
          <w:gridAfter w:val="1"/>
          <w:wAfter w:w="108" w:type="dxa"/>
        </w:trPr>
        <w:tc>
          <w:tcPr>
            <w:tcW w:w="738" w:type="dxa"/>
            <w:gridSpan w:val="2"/>
            <w:tcBorders>
              <w:right w:val="nil"/>
            </w:tcBorders>
            <w:shd w:val="clear" w:color="auto" w:fill="auto"/>
          </w:tcPr>
          <w:p w14:paraId="51A4E2F5"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2.2.</w:t>
            </w:r>
          </w:p>
        </w:tc>
        <w:tc>
          <w:tcPr>
            <w:tcW w:w="6095" w:type="dxa"/>
            <w:gridSpan w:val="5"/>
            <w:tcBorders>
              <w:right w:val="nil"/>
            </w:tcBorders>
            <w:shd w:val="clear" w:color="auto" w:fill="auto"/>
          </w:tcPr>
          <w:p w14:paraId="3DA3C033"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 xml:space="preserve">Triukšmingumas turi būti ne didesnis nei 55 </w:t>
            </w:r>
            <w:proofErr w:type="spellStart"/>
            <w:r w:rsidRPr="003229A1">
              <w:rPr>
                <w:rFonts w:ascii="Times New Roman" w:hAnsi="Times New Roman" w:cs="Times New Roman"/>
                <w:sz w:val="24"/>
                <w:szCs w:val="24"/>
                <w:lang w:eastAsia="lt-LT"/>
              </w:rPr>
              <w:t>db</w:t>
            </w:r>
            <w:proofErr w:type="spellEnd"/>
            <w:r w:rsidRPr="003229A1">
              <w:rPr>
                <w:rFonts w:ascii="Times New Roman" w:hAnsi="Times New Roman" w:cs="Times New Roman"/>
                <w:sz w:val="24"/>
                <w:szCs w:val="24"/>
                <w:lang w:eastAsia="lt-LT"/>
              </w:rPr>
              <w:t xml:space="preserve"> (A).</w:t>
            </w:r>
          </w:p>
        </w:tc>
        <w:tc>
          <w:tcPr>
            <w:tcW w:w="2694" w:type="dxa"/>
            <w:shd w:val="clear" w:color="auto" w:fill="auto"/>
          </w:tcPr>
          <w:p w14:paraId="4E112D48" w14:textId="77777777" w:rsidR="003D348B" w:rsidRPr="003229A1" w:rsidRDefault="003D348B" w:rsidP="001C52D2">
            <w:pPr>
              <w:spacing w:after="0" w:line="240" w:lineRule="auto"/>
              <w:rPr>
                <w:rFonts w:ascii="Times New Roman" w:hAnsi="Times New Roman" w:cs="Times New Roman"/>
                <w:sz w:val="24"/>
                <w:szCs w:val="24"/>
                <w:lang w:eastAsia="lt-LT"/>
              </w:rPr>
            </w:pPr>
          </w:p>
        </w:tc>
      </w:tr>
      <w:tr w:rsidR="003D348B" w:rsidRPr="003229A1" w14:paraId="13F0235D" w14:textId="77777777" w:rsidTr="001C52D2">
        <w:trPr>
          <w:gridAfter w:val="1"/>
          <w:wAfter w:w="108" w:type="dxa"/>
        </w:trPr>
        <w:tc>
          <w:tcPr>
            <w:tcW w:w="738" w:type="dxa"/>
            <w:gridSpan w:val="2"/>
            <w:tcBorders>
              <w:right w:val="nil"/>
            </w:tcBorders>
            <w:shd w:val="clear" w:color="auto" w:fill="auto"/>
          </w:tcPr>
          <w:p w14:paraId="03D59B9C"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2.3.</w:t>
            </w:r>
          </w:p>
        </w:tc>
        <w:tc>
          <w:tcPr>
            <w:tcW w:w="6095" w:type="dxa"/>
            <w:gridSpan w:val="5"/>
            <w:tcBorders>
              <w:right w:val="nil"/>
            </w:tcBorders>
            <w:shd w:val="clear" w:color="auto" w:fill="auto"/>
          </w:tcPr>
          <w:p w14:paraId="34BF7535"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Slėgis turi būti 3,5 bar (± 0,5).</w:t>
            </w:r>
          </w:p>
        </w:tc>
        <w:tc>
          <w:tcPr>
            <w:tcW w:w="2694" w:type="dxa"/>
            <w:shd w:val="clear" w:color="auto" w:fill="auto"/>
          </w:tcPr>
          <w:p w14:paraId="30003B4F"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7C597C41" w14:textId="77777777" w:rsidTr="001C52D2">
        <w:trPr>
          <w:gridAfter w:val="1"/>
          <w:wAfter w:w="108" w:type="dxa"/>
        </w:trPr>
        <w:tc>
          <w:tcPr>
            <w:tcW w:w="738" w:type="dxa"/>
            <w:gridSpan w:val="2"/>
            <w:tcBorders>
              <w:right w:val="nil"/>
            </w:tcBorders>
            <w:shd w:val="clear" w:color="auto" w:fill="auto"/>
          </w:tcPr>
          <w:p w14:paraId="7E895C35"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lastRenderedPageBreak/>
              <w:t>2.4.</w:t>
            </w:r>
          </w:p>
        </w:tc>
        <w:tc>
          <w:tcPr>
            <w:tcW w:w="6095" w:type="dxa"/>
            <w:gridSpan w:val="5"/>
            <w:tcBorders>
              <w:right w:val="nil"/>
            </w:tcBorders>
            <w:shd w:val="clear" w:color="auto" w:fill="auto"/>
          </w:tcPr>
          <w:p w14:paraId="76A34AA5"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Kompresoriaus našumas turi būti ne mažiau kaip 14 l/min.</w:t>
            </w:r>
          </w:p>
        </w:tc>
        <w:tc>
          <w:tcPr>
            <w:tcW w:w="2694" w:type="dxa"/>
            <w:shd w:val="clear" w:color="auto" w:fill="auto"/>
          </w:tcPr>
          <w:p w14:paraId="7173A3A2"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125A635E" w14:textId="77777777" w:rsidTr="001C52D2">
        <w:trPr>
          <w:gridAfter w:val="1"/>
          <w:wAfter w:w="108" w:type="dxa"/>
        </w:trPr>
        <w:tc>
          <w:tcPr>
            <w:tcW w:w="738" w:type="dxa"/>
            <w:gridSpan w:val="2"/>
            <w:tcBorders>
              <w:right w:val="nil"/>
            </w:tcBorders>
            <w:shd w:val="clear" w:color="auto" w:fill="auto"/>
          </w:tcPr>
          <w:p w14:paraId="1000B3F1"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2.5.</w:t>
            </w:r>
          </w:p>
        </w:tc>
        <w:tc>
          <w:tcPr>
            <w:tcW w:w="6095" w:type="dxa"/>
            <w:gridSpan w:val="5"/>
            <w:tcBorders>
              <w:right w:val="nil"/>
            </w:tcBorders>
            <w:shd w:val="clear" w:color="auto" w:fill="auto"/>
          </w:tcPr>
          <w:p w14:paraId="0603CE71"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 reguliuojamas dalelių dydis.</w:t>
            </w:r>
          </w:p>
        </w:tc>
        <w:tc>
          <w:tcPr>
            <w:tcW w:w="2694" w:type="dxa"/>
            <w:shd w:val="clear" w:color="auto" w:fill="auto"/>
          </w:tcPr>
          <w:p w14:paraId="5B1366C4"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26FBBD4F" w14:textId="77777777" w:rsidTr="001C52D2">
        <w:trPr>
          <w:gridAfter w:val="1"/>
          <w:wAfter w:w="108" w:type="dxa"/>
        </w:trPr>
        <w:tc>
          <w:tcPr>
            <w:tcW w:w="738" w:type="dxa"/>
            <w:gridSpan w:val="2"/>
            <w:tcBorders>
              <w:right w:val="nil"/>
            </w:tcBorders>
            <w:shd w:val="clear" w:color="auto" w:fill="auto"/>
          </w:tcPr>
          <w:p w14:paraId="30A2D1C9"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2.6.</w:t>
            </w:r>
          </w:p>
        </w:tc>
        <w:tc>
          <w:tcPr>
            <w:tcW w:w="6095" w:type="dxa"/>
            <w:gridSpan w:val="5"/>
            <w:tcBorders>
              <w:right w:val="nil"/>
            </w:tcBorders>
            <w:shd w:val="clear" w:color="auto" w:fill="auto"/>
          </w:tcPr>
          <w:p w14:paraId="7156CE2E" w14:textId="7E9E388E"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 xml:space="preserve">Maitinimas turi būti </w:t>
            </w:r>
            <w:r w:rsidR="00DE059F">
              <w:rPr>
                <w:rFonts w:ascii="Times New Roman" w:hAnsi="Times New Roman" w:cs="Times New Roman"/>
                <w:sz w:val="24"/>
                <w:szCs w:val="24"/>
                <w:lang w:eastAsia="lt-LT"/>
              </w:rPr>
              <w:t>ne mažiau nei</w:t>
            </w:r>
            <w:r w:rsidRPr="003229A1">
              <w:rPr>
                <w:rFonts w:ascii="Times New Roman" w:hAnsi="Times New Roman" w:cs="Times New Roman"/>
                <w:sz w:val="24"/>
                <w:szCs w:val="24"/>
                <w:lang w:eastAsia="lt-LT"/>
              </w:rPr>
              <w:t xml:space="preserve"> 12V.</w:t>
            </w:r>
          </w:p>
        </w:tc>
        <w:tc>
          <w:tcPr>
            <w:tcW w:w="2694" w:type="dxa"/>
            <w:shd w:val="clear" w:color="auto" w:fill="auto"/>
          </w:tcPr>
          <w:p w14:paraId="2A30A376"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3302B8A9" w14:textId="77777777" w:rsidTr="001C52D2">
        <w:trPr>
          <w:gridAfter w:val="1"/>
          <w:wAfter w:w="108" w:type="dxa"/>
        </w:trPr>
        <w:tc>
          <w:tcPr>
            <w:tcW w:w="738" w:type="dxa"/>
            <w:gridSpan w:val="2"/>
            <w:tcBorders>
              <w:right w:val="nil"/>
            </w:tcBorders>
            <w:shd w:val="clear" w:color="auto" w:fill="auto"/>
          </w:tcPr>
          <w:p w14:paraId="229A5891"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2.7.</w:t>
            </w:r>
          </w:p>
        </w:tc>
        <w:tc>
          <w:tcPr>
            <w:tcW w:w="6095" w:type="dxa"/>
            <w:gridSpan w:val="5"/>
            <w:tcBorders>
              <w:right w:val="nil"/>
            </w:tcBorders>
            <w:shd w:val="clear" w:color="auto" w:fill="auto"/>
          </w:tcPr>
          <w:p w14:paraId="1644767D"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w:t>
            </w:r>
            <w:r w:rsidRPr="003229A1">
              <w:rPr>
                <w:rFonts w:ascii="Times New Roman" w:hAnsi="Times New Roman" w:cs="Times New Roman"/>
                <w:bCs/>
                <w:sz w:val="24"/>
                <w:szCs w:val="24"/>
              </w:rPr>
              <w:t xml:space="preserve"> </w:t>
            </w:r>
            <w:r w:rsidRPr="003229A1">
              <w:rPr>
                <w:rFonts w:ascii="Times New Roman" w:hAnsi="Times New Roman" w:cs="Times New Roman"/>
                <w:sz w:val="24"/>
                <w:szCs w:val="24"/>
                <w:lang w:eastAsia="lt-LT"/>
              </w:rPr>
              <w:t>nepertraukiamas naudojimas.</w:t>
            </w:r>
          </w:p>
        </w:tc>
        <w:tc>
          <w:tcPr>
            <w:tcW w:w="2694" w:type="dxa"/>
            <w:shd w:val="clear" w:color="auto" w:fill="auto"/>
          </w:tcPr>
          <w:p w14:paraId="5B825BA5"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324A24B7" w14:textId="77777777" w:rsidTr="001C52D2">
        <w:trPr>
          <w:gridAfter w:val="1"/>
          <w:wAfter w:w="108" w:type="dxa"/>
        </w:trPr>
        <w:tc>
          <w:tcPr>
            <w:tcW w:w="738" w:type="dxa"/>
            <w:gridSpan w:val="2"/>
            <w:tcBorders>
              <w:right w:val="nil"/>
            </w:tcBorders>
            <w:shd w:val="clear" w:color="auto" w:fill="auto"/>
          </w:tcPr>
          <w:p w14:paraId="0A72FE92"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2.8.</w:t>
            </w:r>
          </w:p>
        </w:tc>
        <w:tc>
          <w:tcPr>
            <w:tcW w:w="8789" w:type="dxa"/>
            <w:gridSpan w:val="6"/>
            <w:shd w:val="clear" w:color="auto" w:fill="auto"/>
          </w:tcPr>
          <w:p w14:paraId="789CCBFA"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Siūlomos prekės turi būti pažymėtos CE ženklu.</w:t>
            </w:r>
          </w:p>
        </w:tc>
      </w:tr>
      <w:tr w:rsidR="003D348B" w:rsidRPr="003229A1" w14:paraId="2A5BCB27"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616F53B9" w14:textId="77777777" w:rsidR="003D348B" w:rsidRPr="003229A1" w:rsidRDefault="003D348B" w:rsidP="001C52D2">
            <w:pPr>
              <w:rPr>
                <w:rFonts w:ascii="Times New Roman" w:hAnsi="Times New Roman" w:cs="Times New Roman"/>
                <w:sz w:val="24"/>
                <w:szCs w:val="24"/>
                <w:lang w:eastAsia="de-DE"/>
              </w:rPr>
            </w:pPr>
          </w:p>
        </w:tc>
        <w:tc>
          <w:tcPr>
            <w:tcW w:w="604" w:type="dxa"/>
          </w:tcPr>
          <w:p w14:paraId="06EBD8D8" w14:textId="77777777" w:rsidR="003D348B" w:rsidRPr="003229A1" w:rsidRDefault="003D348B"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20EA9AE1" w14:textId="77777777" w:rsidR="003D348B" w:rsidRPr="003229A1" w:rsidRDefault="003D348B" w:rsidP="001C52D2">
            <w:pPr>
              <w:rPr>
                <w:rFonts w:ascii="Times New Roman" w:hAnsi="Times New Roman" w:cs="Times New Roman"/>
                <w:sz w:val="24"/>
                <w:szCs w:val="24"/>
                <w:lang w:eastAsia="de-DE"/>
              </w:rPr>
            </w:pPr>
          </w:p>
        </w:tc>
        <w:tc>
          <w:tcPr>
            <w:tcW w:w="701" w:type="dxa"/>
          </w:tcPr>
          <w:p w14:paraId="63447D5B" w14:textId="77777777" w:rsidR="003D348B" w:rsidRPr="003229A1" w:rsidRDefault="003D348B" w:rsidP="001C52D2">
            <w:pPr>
              <w:rPr>
                <w:rFonts w:ascii="Times New Roman" w:hAnsi="Times New Roman" w:cs="Times New Roman"/>
                <w:sz w:val="24"/>
                <w:szCs w:val="24"/>
                <w:lang w:eastAsia="de-DE"/>
              </w:rPr>
            </w:pPr>
          </w:p>
        </w:tc>
        <w:tc>
          <w:tcPr>
            <w:tcW w:w="3037" w:type="dxa"/>
            <w:gridSpan w:val="3"/>
            <w:tcBorders>
              <w:top w:val="nil"/>
              <w:left w:val="nil"/>
              <w:bottom w:val="single" w:sz="4" w:space="0" w:color="auto"/>
              <w:right w:val="nil"/>
            </w:tcBorders>
          </w:tcPr>
          <w:p w14:paraId="558A012C" w14:textId="77777777" w:rsidR="003D348B" w:rsidRPr="003229A1" w:rsidRDefault="003D348B" w:rsidP="001C52D2">
            <w:pPr>
              <w:rPr>
                <w:rFonts w:ascii="Times New Roman" w:hAnsi="Times New Roman" w:cs="Times New Roman"/>
                <w:sz w:val="24"/>
                <w:szCs w:val="24"/>
                <w:lang w:eastAsia="de-DE"/>
              </w:rPr>
            </w:pPr>
          </w:p>
        </w:tc>
      </w:tr>
      <w:tr w:rsidR="003D348B" w:rsidRPr="000B36B3" w14:paraId="6F7BE35B"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1E8D6CAA" w14:textId="77777777" w:rsidR="003D348B" w:rsidRPr="003229A1"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(Tiekėjas arba jo įgaliotas asmuo)</w:t>
            </w:r>
          </w:p>
        </w:tc>
        <w:tc>
          <w:tcPr>
            <w:tcW w:w="604" w:type="dxa"/>
          </w:tcPr>
          <w:p w14:paraId="328E72E7" w14:textId="77777777" w:rsidR="003D348B" w:rsidRPr="003229A1" w:rsidRDefault="003D348B"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1DDAC3CA" w14:textId="77777777" w:rsidR="003D348B" w:rsidRPr="003229A1"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(parašas)</w:t>
            </w:r>
            <w:r w:rsidRPr="003229A1">
              <w:rPr>
                <w:rFonts w:ascii="Times New Roman" w:hAnsi="Times New Roman" w:cs="Times New Roman"/>
                <w:i/>
                <w:sz w:val="24"/>
                <w:szCs w:val="24"/>
                <w:lang w:eastAsia="de-DE"/>
              </w:rPr>
              <w:t xml:space="preserve"> </w:t>
            </w:r>
          </w:p>
        </w:tc>
        <w:tc>
          <w:tcPr>
            <w:tcW w:w="701" w:type="dxa"/>
          </w:tcPr>
          <w:p w14:paraId="6C95D4E0" w14:textId="77777777" w:rsidR="003D348B" w:rsidRPr="003229A1" w:rsidRDefault="003D348B" w:rsidP="001C52D2">
            <w:pPr>
              <w:rPr>
                <w:rFonts w:ascii="Times New Roman" w:hAnsi="Times New Roman" w:cs="Times New Roman"/>
                <w:sz w:val="24"/>
                <w:szCs w:val="24"/>
                <w:lang w:eastAsia="de-DE"/>
              </w:rPr>
            </w:pPr>
          </w:p>
        </w:tc>
        <w:tc>
          <w:tcPr>
            <w:tcW w:w="3037" w:type="dxa"/>
            <w:gridSpan w:val="3"/>
            <w:tcBorders>
              <w:top w:val="single" w:sz="4" w:space="0" w:color="auto"/>
              <w:left w:val="nil"/>
              <w:bottom w:val="nil"/>
              <w:right w:val="nil"/>
            </w:tcBorders>
            <w:hideMark/>
          </w:tcPr>
          <w:p w14:paraId="4B1493EE" w14:textId="77777777" w:rsidR="003D348B" w:rsidRPr="000B36B3"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(vardas, pavardė)</w:t>
            </w:r>
            <w:r w:rsidRPr="000B36B3">
              <w:rPr>
                <w:rFonts w:ascii="Times New Roman" w:hAnsi="Times New Roman" w:cs="Times New Roman"/>
                <w:i/>
                <w:sz w:val="24"/>
                <w:szCs w:val="24"/>
                <w:lang w:eastAsia="de-DE"/>
              </w:rPr>
              <w:t xml:space="preserve"> </w:t>
            </w:r>
          </w:p>
        </w:tc>
      </w:tr>
    </w:tbl>
    <w:p w14:paraId="7ECE0859" w14:textId="77777777" w:rsidR="003D348B" w:rsidRDefault="003D348B" w:rsidP="003D348B">
      <w:pPr>
        <w:rPr>
          <w:rFonts w:ascii="Times New Roman" w:hAnsi="Times New Roman" w:cs="Times New Roman"/>
          <w:sz w:val="24"/>
          <w:szCs w:val="24"/>
          <w:lang w:eastAsia="de-DE"/>
        </w:rPr>
      </w:pPr>
    </w:p>
    <w:p w14:paraId="6F33A0A2"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8B"/>
    <w:rsid w:val="00297FD5"/>
    <w:rsid w:val="003D348B"/>
    <w:rsid w:val="00495B88"/>
    <w:rsid w:val="004F6245"/>
    <w:rsid w:val="0086357F"/>
    <w:rsid w:val="00C24EE4"/>
    <w:rsid w:val="00DE059F"/>
    <w:rsid w:val="00E7433A"/>
    <w:rsid w:val="00E82D7C"/>
    <w:rsid w:val="00F0628E"/>
    <w:rsid w:val="00FD77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4951"/>
  <w15:chartTrackingRefBased/>
  <w15:docId w15:val="{6E16B96D-9E75-4037-9E36-4DDADA81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48B"/>
    <w:rPr>
      <w:kern w:val="0"/>
      <w14:ligatures w14:val="none"/>
    </w:rPr>
  </w:style>
  <w:style w:type="paragraph" w:styleId="Antrat1">
    <w:name w:val="heading 1"/>
    <w:basedOn w:val="prastasis"/>
    <w:next w:val="prastasis"/>
    <w:link w:val="Antrat1Diagrama"/>
    <w:uiPriority w:val="9"/>
    <w:qFormat/>
    <w:rsid w:val="003D348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D348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D348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D348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D348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D348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D348B"/>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D348B"/>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D348B"/>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4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D34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D34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D34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D34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D34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34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34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34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348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D34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348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D34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348B"/>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D348B"/>
    <w:rPr>
      <w:i/>
      <w:iCs/>
      <w:color w:val="404040" w:themeColor="text1" w:themeTint="BF"/>
    </w:rPr>
  </w:style>
  <w:style w:type="paragraph" w:styleId="Sraopastraipa">
    <w:name w:val="List Paragraph"/>
    <w:basedOn w:val="prastasis"/>
    <w:uiPriority w:val="34"/>
    <w:qFormat/>
    <w:rsid w:val="003D348B"/>
    <w:pPr>
      <w:ind w:left="720"/>
      <w:contextualSpacing/>
    </w:pPr>
    <w:rPr>
      <w:kern w:val="2"/>
      <w14:ligatures w14:val="standardContextual"/>
    </w:rPr>
  </w:style>
  <w:style w:type="character" w:styleId="Rykuspabraukimas">
    <w:name w:val="Intense Emphasis"/>
    <w:basedOn w:val="Numatytasispastraiposriftas"/>
    <w:uiPriority w:val="21"/>
    <w:qFormat/>
    <w:rsid w:val="003D348B"/>
    <w:rPr>
      <w:i/>
      <w:iCs/>
      <w:color w:val="2F5496" w:themeColor="accent1" w:themeShade="BF"/>
    </w:rPr>
  </w:style>
  <w:style w:type="paragraph" w:styleId="Iskirtacitata">
    <w:name w:val="Intense Quote"/>
    <w:basedOn w:val="prastasis"/>
    <w:next w:val="prastasis"/>
    <w:link w:val="IskirtacitataDiagrama"/>
    <w:uiPriority w:val="30"/>
    <w:qFormat/>
    <w:rsid w:val="003D3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D348B"/>
    <w:rPr>
      <w:i/>
      <w:iCs/>
      <w:color w:val="2F5496" w:themeColor="accent1" w:themeShade="BF"/>
    </w:rPr>
  </w:style>
  <w:style w:type="character" w:styleId="Rykinuoroda">
    <w:name w:val="Intense Reference"/>
    <w:basedOn w:val="Numatytasispastraiposriftas"/>
    <w:uiPriority w:val="32"/>
    <w:qFormat/>
    <w:rsid w:val="003D348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82D7C"/>
    <w:rPr>
      <w:sz w:val="16"/>
      <w:szCs w:val="16"/>
    </w:rPr>
  </w:style>
  <w:style w:type="paragraph" w:styleId="Komentarotekstas">
    <w:name w:val="annotation text"/>
    <w:basedOn w:val="prastasis"/>
    <w:link w:val="KomentarotekstasDiagrama"/>
    <w:uiPriority w:val="99"/>
    <w:semiHidden/>
    <w:unhideWhenUsed/>
    <w:rsid w:val="00E82D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82D7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82D7C"/>
    <w:rPr>
      <w:b/>
      <w:bCs/>
    </w:rPr>
  </w:style>
  <w:style w:type="character" w:customStyle="1" w:styleId="KomentarotemaDiagrama">
    <w:name w:val="Komentaro tema Diagrama"/>
    <w:basedOn w:val="KomentarotekstasDiagrama"/>
    <w:link w:val="Komentarotema"/>
    <w:uiPriority w:val="99"/>
    <w:semiHidden/>
    <w:rsid w:val="00E82D7C"/>
    <w:rPr>
      <w:b/>
      <w:bCs/>
      <w:kern w:val="0"/>
      <w:sz w:val="20"/>
      <w:szCs w:val="20"/>
      <w14:ligatures w14:val="none"/>
    </w:rPr>
  </w:style>
  <w:style w:type="paragraph" w:styleId="Debesliotekstas">
    <w:name w:val="Balloon Text"/>
    <w:basedOn w:val="prastasis"/>
    <w:link w:val="DebesliotekstasDiagrama"/>
    <w:uiPriority w:val="99"/>
    <w:semiHidden/>
    <w:unhideWhenUsed/>
    <w:rsid w:val="00E82D7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D7C"/>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2094</Words>
  <Characters>1195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4</cp:revision>
  <dcterms:created xsi:type="dcterms:W3CDTF">2025-02-28T07:32:00Z</dcterms:created>
  <dcterms:modified xsi:type="dcterms:W3CDTF">2025-06-17T11:48:00Z</dcterms:modified>
</cp:coreProperties>
</file>